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7C48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31B1AD99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085D9F73" w14:textId="77777777" w:rsidR="00424A5A" w:rsidRPr="00A73E1E" w:rsidRDefault="00424A5A" w:rsidP="00424A5A">
      <w:pPr>
        <w:rPr>
          <w:rFonts w:ascii="Tahoma" w:hAnsi="Tahoma" w:cs="Tahoma"/>
          <w:sz w:val="20"/>
          <w:szCs w:val="20"/>
        </w:rPr>
      </w:pPr>
    </w:p>
    <w:p w14:paraId="0ABAC297" w14:textId="77777777" w:rsidR="00424A5A" w:rsidRPr="00A73E1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73E1E" w14:paraId="2053E244" w14:textId="77777777">
        <w:tc>
          <w:tcPr>
            <w:tcW w:w="1080" w:type="dxa"/>
            <w:vAlign w:val="center"/>
          </w:tcPr>
          <w:p w14:paraId="39C7DD18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379AB13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43001-402/2021-0</w:t>
            </w:r>
            <w:r w:rsidR="000F3C78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2DA4CB13" w14:textId="77777777" w:rsidR="00424A5A" w:rsidRPr="00A73E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60F6335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75DB0C9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A-191/21 G</w:t>
            </w:r>
            <w:r w:rsidR="00424A5A" w:rsidRPr="00A73E1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73E1E" w14:paraId="7C617822" w14:textId="77777777">
        <w:tc>
          <w:tcPr>
            <w:tcW w:w="1080" w:type="dxa"/>
            <w:vAlign w:val="center"/>
          </w:tcPr>
          <w:p w14:paraId="4D1C1CF9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A90673B" w14:textId="77777777" w:rsidR="00424A5A" w:rsidRPr="00A73E1E" w:rsidRDefault="007505D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27</w:t>
            </w:r>
            <w:r w:rsidR="00A73E1E" w:rsidRPr="00A73E1E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14:paraId="20D5160E" w14:textId="77777777" w:rsidR="00424A5A" w:rsidRPr="00A73E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9BBE5D6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86D18E9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2431-21-001488/0</w:t>
            </w:r>
          </w:p>
        </w:tc>
      </w:tr>
    </w:tbl>
    <w:p w14:paraId="424ABA38" w14:textId="77777777" w:rsidR="00424A5A" w:rsidRPr="00A73E1E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7D6D893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183F5E44" w14:textId="77777777" w:rsidR="00556816" w:rsidRPr="00A73E1E" w:rsidRDefault="00556816">
      <w:pPr>
        <w:rPr>
          <w:rFonts w:ascii="Tahoma" w:hAnsi="Tahoma" w:cs="Tahoma"/>
          <w:sz w:val="20"/>
          <w:szCs w:val="20"/>
        </w:rPr>
      </w:pPr>
    </w:p>
    <w:p w14:paraId="52100888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4C241B3A" w14:textId="77777777" w:rsidR="00E813F4" w:rsidRPr="00A73E1E" w:rsidRDefault="00E813F4" w:rsidP="00E813F4">
      <w:pPr>
        <w:rPr>
          <w:rFonts w:ascii="Tahoma" w:hAnsi="Tahoma" w:cs="Tahoma"/>
          <w:sz w:val="20"/>
          <w:szCs w:val="20"/>
        </w:rPr>
      </w:pPr>
    </w:p>
    <w:p w14:paraId="20356766" w14:textId="77777777" w:rsidR="00E813F4" w:rsidRPr="00A73E1E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73E1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BCC7A0A" w14:textId="77777777" w:rsidR="00E813F4" w:rsidRPr="00A73E1E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A73E1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E729E23" w14:textId="77777777" w:rsidR="00E813F4" w:rsidRPr="00A73E1E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73E1E" w14:paraId="15C6E358" w14:textId="77777777">
        <w:tc>
          <w:tcPr>
            <w:tcW w:w="9288" w:type="dxa"/>
          </w:tcPr>
          <w:p w14:paraId="7E2969A5" w14:textId="77777777" w:rsidR="00E813F4" w:rsidRPr="00A73E1E" w:rsidRDefault="00A73E1E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A73E1E">
              <w:rPr>
                <w:rFonts w:ascii="Tahoma" w:hAnsi="Tahoma" w:cs="Tahoma"/>
                <w:b/>
                <w:szCs w:val="20"/>
              </w:rPr>
              <w:t>Ureditev glavne ceste G2-106/odsek Žlebič - Kočevje od km 1.230 do km2.350 skozi naselji Grič in Breg</w:t>
            </w:r>
          </w:p>
        </w:tc>
      </w:tr>
    </w:tbl>
    <w:p w14:paraId="0A0C58F3" w14:textId="77777777" w:rsidR="00E813F4" w:rsidRPr="00A73E1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6BD1BAD" w14:textId="77777777" w:rsidR="00E813F4" w:rsidRPr="00A73E1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FDB7491" w14:textId="77777777" w:rsidR="00A73E1E" w:rsidRPr="007833BA" w:rsidRDefault="00A73E1E" w:rsidP="007833B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833BA">
        <w:rPr>
          <w:rFonts w:ascii="Tahoma" w:hAnsi="Tahoma" w:cs="Tahoma"/>
          <w:b/>
          <w:color w:val="333333"/>
          <w:sz w:val="20"/>
          <w:szCs w:val="20"/>
          <w:lang w:eastAsia="sl-SI"/>
        </w:rPr>
        <w:t>JN007139/2021-B01 - A-191/21; datum objave: 19.10.2021</w:t>
      </w:r>
    </w:p>
    <w:p w14:paraId="5113CBC5" w14:textId="77777777" w:rsidR="00E813F4" w:rsidRPr="008621D3" w:rsidRDefault="007505D4" w:rsidP="007833BA">
      <w:pPr>
        <w:pStyle w:val="Konnaopomba-besedilo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27</w:t>
      </w:r>
      <w:r w:rsidR="00A73E1E" w:rsidRPr="008621D3">
        <w:rPr>
          <w:rFonts w:ascii="Tahoma" w:hAnsi="Tahoma" w:cs="Tahoma"/>
          <w:b/>
          <w:color w:val="333333"/>
          <w:szCs w:val="20"/>
          <w:shd w:val="clear" w:color="auto" w:fill="FFFFFF"/>
        </w:rPr>
        <w:t>.10.2021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A73E1E" w:rsidRPr="008621D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F3C78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</w:p>
    <w:p w14:paraId="7F7D3062" w14:textId="77777777" w:rsidR="00E813F4" w:rsidRPr="00EF2B6B" w:rsidRDefault="00E813F4" w:rsidP="007833BA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EF2B6B">
        <w:rPr>
          <w:rFonts w:ascii="Tahoma" w:hAnsi="Tahoma" w:cs="Tahoma"/>
          <w:b/>
          <w:szCs w:val="20"/>
        </w:rPr>
        <w:t>Vprašanje:</w:t>
      </w:r>
    </w:p>
    <w:p w14:paraId="00B62E6B" w14:textId="77777777" w:rsidR="00E813F4" w:rsidRPr="000F3C78" w:rsidRDefault="00E813F4" w:rsidP="007833BA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681F7A70" w14:textId="77777777" w:rsidR="007505D4" w:rsidRDefault="000F3C78" w:rsidP="007833BA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0F3C78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0F3C78">
        <w:rPr>
          <w:rFonts w:ascii="Tahoma" w:hAnsi="Tahoma" w:cs="Tahoma"/>
          <w:color w:val="333333"/>
          <w:szCs w:val="20"/>
        </w:rPr>
        <w:br/>
      </w:r>
      <w:r w:rsidRPr="000F3C78">
        <w:rPr>
          <w:rFonts w:ascii="Tahoma" w:hAnsi="Tahoma" w:cs="Tahoma"/>
          <w:color w:val="333333"/>
          <w:szCs w:val="20"/>
        </w:rPr>
        <w:br/>
      </w:r>
      <w:r w:rsidRPr="000F3C78">
        <w:rPr>
          <w:rFonts w:ascii="Tahoma" w:hAnsi="Tahoma" w:cs="Tahoma"/>
          <w:color w:val="333333"/>
          <w:szCs w:val="20"/>
          <w:shd w:val="clear" w:color="auto" w:fill="FFFFFF"/>
        </w:rPr>
        <w:t>skladno s splošnimi zahtevami moramo predati seznam ponujene opreme in materiala. Ali se navedeni seznam preda v času oddaje ponudb, ali v času izvedbe. V kolikor ga je potrebno predati v času oddaje ponudbe, prosimo da nedvoumno zapišete kateri materiali morajo biti vključeni!</w:t>
      </w:r>
      <w:r w:rsidRPr="000F3C78">
        <w:rPr>
          <w:rFonts w:ascii="Tahoma" w:hAnsi="Tahoma" w:cs="Tahoma"/>
          <w:color w:val="333333"/>
          <w:szCs w:val="20"/>
        </w:rPr>
        <w:br/>
      </w:r>
      <w:r w:rsidRPr="000F3C78">
        <w:rPr>
          <w:rFonts w:ascii="Tahoma" w:hAnsi="Tahoma" w:cs="Tahoma"/>
          <w:color w:val="333333"/>
          <w:szCs w:val="20"/>
        </w:rPr>
        <w:br/>
      </w:r>
      <w:proofErr w:type="spellStart"/>
      <w:r w:rsidRPr="000F3C78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14:paraId="1AA9040A" w14:textId="77777777" w:rsidR="000F3C78" w:rsidRPr="000F3C78" w:rsidRDefault="000F3C78" w:rsidP="007833BA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10CC168" w14:textId="77777777" w:rsidR="00EF2B6B" w:rsidRPr="000F3C78" w:rsidRDefault="00EF2B6B" w:rsidP="007833BA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4164A173" w14:textId="706311C1" w:rsidR="00E813F4" w:rsidRDefault="00E813F4" w:rsidP="007833BA">
      <w:pPr>
        <w:pStyle w:val="Telobesedila2"/>
        <w:jc w:val="left"/>
        <w:rPr>
          <w:rFonts w:ascii="Tahoma" w:hAnsi="Tahoma" w:cs="Tahoma"/>
          <w:b/>
          <w:szCs w:val="20"/>
        </w:rPr>
      </w:pPr>
      <w:r w:rsidRPr="000F3C78">
        <w:rPr>
          <w:rFonts w:ascii="Tahoma" w:hAnsi="Tahoma" w:cs="Tahoma"/>
          <w:b/>
          <w:szCs w:val="20"/>
        </w:rPr>
        <w:t>Odgovor:</w:t>
      </w:r>
    </w:p>
    <w:p w14:paraId="23AD0E3A" w14:textId="41079D50" w:rsidR="007D3380" w:rsidRDefault="007D3380" w:rsidP="007833BA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C2AE286" w14:textId="1DDE228E" w:rsidR="007D3380" w:rsidRPr="007D3380" w:rsidRDefault="007D3380" w:rsidP="007833BA">
      <w:pPr>
        <w:pStyle w:val="Telobesedila2"/>
        <w:jc w:val="left"/>
        <w:rPr>
          <w:rFonts w:ascii="Tahoma" w:hAnsi="Tahoma" w:cs="Tahoma"/>
          <w:bCs/>
          <w:szCs w:val="20"/>
        </w:rPr>
      </w:pPr>
      <w:r w:rsidRPr="007D3380">
        <w:rPr>
          <w:rFonts w:ascii="Tahoma" w:hAnsi="Tahoma" w:cs="Tahoma"/>
          <w:bCs/>
          <w:szCs w:val="20"/>
        </w:rPr>
        <w:t xml:space="preserve">V tej zahtevi so predvidene </w:t>
      </w:r>
      <w:proofErr w:type="spellStart"/>
      <w:r w:rsidRPr="007D3380">
        <w:rPr>
          <w:rFonts w:ascii="Tahoma" w:hAnsi="Tahoma" w:cs="Tahoma"/>
          <w:bCs/>
          <w:szCs w:val="20"/>
        </w:rPr>
        <w:t>kalkulativne</w:t>
      </w:r>
      <w:proofErr w:type="spellEnd"/>
      <w:r w:rsidRPr="007D3380">
        <w:rPr>
          <w:rFonts w:ascii="Tahoma" w:hAnsi="Tahoma" w:cs="Tahoma"/>
          <w:bCs/>
          <w:szCs w:val="20"/>
        </w:rPr>
        <w:t xml:space="preserve"> osnove za gradbeno mehanizacijo, delovno silo in materiale</w:t>
      </w:r>
      <w:r>
        <w:rPr>
          <w:rFonts w:ascii="Tahoma" w:hAnsi="Tahoma" w:cs="Tahoma"/>
          <w:bCs/>
          <w:szCs w:val="20"/>
        </w:rPr>
        <w:t>, katere priložite k ponudbi.</w:t>
      </w:r>
    </w:p>
    <w:p w14:paraId="4C929D7B" w14:textId="77777777" w:rsidR="00A73E1E" w:rsidRPr="000F3C78" w:rsidRDefault="00A73E1E" w:rsidP="007833BA">
      <w:pPr>
        <w:pStyle w:val="Telobesedila2"/>
        <w:jc w:val="left"/>
        <w:rPr>
          <w:rFonts w:ascii="Tahoma" w:hAnsi="Tahoma" w:cs="Tahoma"/>
          <w:b/>
          <w:szCs w:val="20"/>
        </w:rPr>
      </w:pPr>
    </w:p>
    <w:sectPr w:rsidR="00A73E1E" w:rsidRPr="000F3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AD13E" w14:textId="77777777" w:rsidR="00F50F87" w:rsidRDefault="00F50F87">
      <w:r>
        <w:separator/>
      </w:r>
    </w:p>
  </w:endnote>
  <w:endnote w:type="continuationSeparator" w:id="0">
    <w:p w14:paraId="0D485720" w14:textId="77777777" w:rsidR="00F50F87" w:rsidRDefault="00F5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F620" w14:textId="77777777" w:rsidR="00A73E1E" w:rsidRDefault="00A73E1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097D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442790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537C99E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83E77A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F805565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958F1D7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EF2B6B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529FD06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6DCB634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AFEE" w14:textId="77777777" w:rsidR="00E813F4" w:rsidRDefault="00E813F4" w:rsidP="002507C2">
    <w:pPr>
      <w:pStyle w:val="Noga"/>
      <w:ind w:firstLine="540"/>
    </w:pPr>
    <w:r>
      <w:t xml:space="preserve">  </w:t>
    </w:r>
    <w:r w:rsidR="00A73E1E" w:rsidRPr="00643501">
      <w:rPr>
        <w:noProof/>
        <w:lang w:eastAsia="sl-SI"/>
      </w:rPr>
      <w:drawing>
        <wp:inline distT="0" distB="0" distL="0" distR="0" wp14:anchorId="06B55A73" wp14:editId="765B90EA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73E1E" w:rsidRPr="00643501">
      <w:rPr>
        <w:noProof/>
        <w:lang w:eastAsia="sl-SI"/>
      </w:rPr>
      <w:drawing>
        <wp:inline distT="0" distB="0" distL="0" distR="0" wp14:anchorId="31D3687B" wp14:editId="165BF9BF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73E1E" w:rsidRPr="00CF74F9">
      <w:rPr>
        <w:noProof/>
        <w:lang w:eastAsia="sl-SI"/>
      </w:rPr>
      <w:drawing>
        <wp:inline distT="0" distB="0" distL="0" distR="0" wp14:anchorId="6188DDAA" wp14:editId="5AACB552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718F18A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9BB51" w14:textId="77777777" w:rsidR="00F50F87" w:rsidRDefault="00F50F87">
      <w:r>
        <w:separator/>
      </w:r>
    </w:p>
  </w:footnote>
  <w:footnote w:type="continuationSeparator" w:id="0">
    <w:p w14:paraId="43319913" w14:textId="77777777" w:rsidR="00F50F87" w:rsidRDefault="00F50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8CC2" w14:textId="77777777" w:rsidR="00A73E1E" w:rsidRDefault="00A73E1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2D31" w14:textId="77777777" w:rsidR="00A73E1E" w:rsidRDefault="00A73E1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9F6E" w14:textId="77777777" w:rsidR="00DB7CDA" w:rsidRDefault="00A73E1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617F1E9" wp14:editId="4FA84D96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1E"/>
    <w:rsid w:val="000646A9"/>
    <w:rsid w:val="00065220"/>
    <w:rsid w:val="000B13C7"/>
    <w:rsid w:val="000F3C78"/>
    <w:rsid w:val="001836BB"/>
    <w:rsid w:val="00216549"/>
    <w:rsid w:val="002208CC"/>
    <w:rsid w:val="00227E4F"/>
    <w:rsid w:val="002507C2"/>
    <w:rsid w:val="00290551"/>
    <w:rsid w:val="002B39C0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505D4"/>
    <w:rsid w:val="007706AD"/>
    <w:rsid w:val="007833BA"/>
    <w:rsid w:val="007D3380"/>
    <w:rsid w:val="008621D3"/>
    <w:rsid w:val="00866CC3"/>
    <w:rsid w:val="009B1FD9"/>
    <w:rsid w:val="00A05C73"/>
    <w:rsid w:val="00A17575"/>
    <w:rsid w:val="00A73E1E"/>
    <w:rsid w:val="00A74546"/>
    <w:rsid w:val="00A902F2"/>
    <w:rsid w:val="00AD3747"/>
    <w:rsid w:val="00B83E37"/>
    <w:rsid w:val="00BF6446"/>
    <w:rsid w:val="00CA1C7D"/>
    <w:rsid w:val="00D60337"/>
    <w:rsid w:val="00DB7CDA"/>
    <w:rsid w:val="00DD6EB0"/>
    <w:rsid w:val="00E51016"/>
    <w:rsid w:val="00E66D5B"/>
    <w:rsid w:val="00E813F4"/>
    <w:rsid w:val="00EA1375"/>
    <w:rsid w:val="00EF2B6B"/>
    <w:rsid w:val="00F50F8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E3F5EB"/>
  <w15:chartTrackingRefBased/>
  <w15:docId w15:val="{1C97AEAA-B40A-49A2-B53B-DC897BCE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73E1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73E1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Uporabnik</cp:lastModifiedBy>
  <cp:revision>3</cp:revision>
  <cp:lastPrinted>2021-10-27T07:17:00Z</cp:lastPrinted>
  <dcterms:created xsi:type="dcterms:W3CDTF">2021-11-04T05:30:00Z</dcterms:created>
  <dcterms:modified xsi:type="dcterms:W3CDTF">2021-11-04T05:38:00Z</dcterms:modified>
</cp:coreProperties>
</file>